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BE31A" w14:textId="77777777" w:rsidR="00982DBF" w:rsidRDefault="00000000">
      <w:pPr>
        <w:spacing w:after="0" w:line="259" w:lineRule="auto"/>
        <w:ind w:left="3180" w:firstLine="0"/>
        <w:jc w:val="left"/>
      </w:pPr>
      <w:r>
        <w:rPr>
          <w:noProof/>
        </w:rPr>
        <w:drawing>
          <wp:inline distT="0" distB="0" distL="0" distR="0" wp14:anchorId="68BE2401" wp14:editId="6178347F">
            <wp:extent cx="2419350" cy="7048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419350" cy="704850"/>
                    </a:xfrm>
                    <a:prstGeom prst="rect">
                      <a:avLst/>
                    </a:prstGeom>
                  </pic:spPr>
                </pic:pic>
              </a:graphicData>
            </a:graphic>
          </wp:inline>
        </w:drawing>
      </w:r>
    </w:p>
    <w:p w14:paraId="06C42548" w14:textId="77777777" w:rsidR="00982DBF" w:rsidRDefault="00000000">
      <w:pPr>
        <w:spacing w:after="329" w:line="259" w:lineRule="auto"/>
        <w:ind w:left="0" w:right="2499" w:firstLine="0"/>
        <w:jc w:val="left"/>
      </w:pPr>
      <w:r>
        <w:rPr>
          <w:sz w:val="20"/>
        </w:rPr>
        <w:t xml:space="preserve"> </w:t>
      </w:r>
    </w:p>
    <w:p w14:paraId="2DD6DD8D" w14:textId="77777777" w:rsidR="00982DBF" w:rsidRDefault="00000000">
      <w:pPr>
        <w:spacing w:after="113"/>
        <w:ind w:right="293"/>
      </w:pPr>
      <w:r>
        <w:t xml:space="preserve">PROCUREMENT NOTICE </w:t>
      </w:r>
    </w:p>
    <w:p w14:paraId="26FE2C03" w14:textId="77777777" w:rsidR="00982DBF" w:rsidRDefault="00000000">
      <w:pPr>
        <w:spacing w:after="0" w:line="259" w:lineRule="auto"/>
        <w:ind w:left="120" w:firstLine="0"/>
        <w:jc w:val="left"/>
      </w:pPr>
      <w:r>
        <w:rPr>
          <w:i/>
        </w:rPr>
        <w:t xml:space="preserve">  </w:t>
      </w:r>
    </w:p>
    <w:p w14:paraId="7FEB34FF" w14:textId="4F104378" w:rsidR="00982DBF" w:rsidRPr="00057F93" w:rsidRDefault="00000000">
      <w:pPr>
        <w:ind w:right="293"/>
        <w:rPr>
          <w:i/>
          <w:iCs/>
          <w:color w:val="FF0000"/>
        </w:rPr>
      </w:pPr>
      <w:r w:rsidRPr="00057F93">
        <w:rPr>
          <w:color w:val="FF0000"/>
        </w:rPr>
        <w:t>REQUEST FOR QUOTATION</w:t>
      </w:r>
      <w:r>
        <w:t xml:space="preserve">- SOLAR SYSTEMS MAINTENANCE &amp; SERVICING </w:t>
      </w:r>
      <w:r w:rsidR="00057F93">
        <w:t xml:space="preserve"> - </w:t>
      </w:r>
      <w:r w:rsidR="00057F93" w:rsidRPr="00057F93">
        <w:rPr>
          <w:i/>
          <w:iCs/>
        </w:rPr>
        <w:t>(</w:t>
      </w:r>
      <w:r w:rsidR="00057F93" w:rsidRPr="00057F93">
        <w:rPr>
          <w:i/>
          <w:iCs/>
          <w:color w:val="FF0000"/>
        </w:rPr>
        <w:t>same with the name on requisition)</w:t>
      </w:r>
    </w:p>
    <w:p w14:paraId="7D5D0688" w14:textId="77777777" w:rsidR="00982DBF" w:rsidRDefault="00000000">
      <w:pPr>
        <w:spacing w:after="0" w:line="259" w:lineRule="auto"/>
        <w:ind w:left="0" w:firstLine="0"/>
        <w:jc w:val="left"/>
      </w:pPr>
      <w:r>
        <w:t xml:space="preserve"> </w:t>
      </w:r>
    </w:p>
    <w:p w14:paraId="74D07ED2" w14:textId="77777777" w:rsidR="00982DBF" w:rsidRDefault="00000000">
      <w:pPr>
        <w:ind w:right="293"/>
      </w:pPr>
      <w:r w:rsidRPr="00057F93">
        <w:rPr>
          <w:color w:val="FF0000"/>
        </w:rPr>
        <w:t xml:space="preserve">RFQs NO: </w:t>
      </w:r>
      <w:r>
        <w:t xml:space="preserve">ECEWS/GF-GC7/25/03/001 </w:t>
      </w:r>
    </w:p>
    <w:p w14:paraId="7D9E4262" w14:textId="77777777" w:rsidR="00982DBF" w:rsidRDefault="00000000">
      <w:pPr>
        <w:ind w:right="293"/>
      </w:pPr>
      <w:r w:rsidRPr="00057F93">
        <w:rPr>
          <w:color w:val="FF0000"/>
        </w:rPr>
        <w:t>DATE OF ISSUANCE</w:t>
      </w:r>
      <w:r>
        <w:t>: 24</w:t>
      </w:r>
      <w:r>
        <w:rPr>
          <w:vertAlign w:val="superscript"/>
        </w:rPr>
        <w:t>th</w:t>
      </w:r>
      <w:r>
        <w:t xml:space="preserve"> MARCH, 2025 </w:t>
      </w:r>
    </w:p>
    <w:p w14:paraId="3B65B2CC" w14:textId="77777777" w:rsidR="00982DBF" w:rsidRDefault="00000000">
      <w:pPr>
        <w:ind w:right="4101"/>
      </w:pPr>
      <w:r w:rsidRPr="00057F93">
        <w:rPr>
          <w:color w:val="FF0000"/>
        </w:rPr>
        <w:t>DEADLINE FOR SUBMISSION</w:t>
      </w:r>
      <w:r>
        <w:t>: 31</w:t>
      </w:r>
      <w:r>
        <w:rPr>
          <w:vertAlign w:val="superscript"/>
        </w:rPr>
        <w:t>st</w:t>
      </w:r>
      <w:r>
        <w:t xml:space="preserve"> MARCH, 2025 </w:t>
      </w:r>
    </w:p>
    <w:p w14:paraId="47890610" w14:textId="77777777" w:rsidR="00982DBF" w:rsidRDefault="00000000">
      <w:pPr>
        <w:spacing w:after="0" w:line="259" w:lineRule="auto"/>
        <w:ind w:left="0" w:firstLine="0"/>
        <w:jc w:val="left"/>
      </w:pPr>
      <w:r>
        <w:t xml:space="preserve"> </w:t>
      </w:r>
    </w:p>
    <w:p w14:paraId="6EBA785D" w14:textId="77777777" w:rsidR="00982DBF" w:rsidRDefault="00000000">
      <w:pPr>
        <w:pStyle w:val="Heading1"/>
        <w:spacing w:after="26"/>
        <w:ind w:left="115"/>
      </w:pPr>
      <w:r>
        <w:t xml:space="preserve">BACKGROUND </w:t>
      </w:r>
    </w:p>
    <w:p w14:paraId="02A87EDA" w14:textId="77777777" w:rsidR="00982DBF" w:rsidRDefault="00000000">
      <w:pPr>
        <w:spacing w:after="112"/>
        <w:ind w:right="4"/>
      </w:pPr>
      <w:r>
        <w:t xml:space="preserve">ECEWS is an indigenous, community based, non-profit, non- governmental organization founded in 2001. We are registered with the Corporate Affairs Commission in Nigeria, as a nongovernmental organization (Limited by guarantee of the Attorney General of the Federation) with registration number 751436. </w:t>
      </w:r>
    </w:p>
    <w:p w14:paraId="15171670" w14:textId="77777777" w:rsidR="00982DBF" w:rsidRDefault="00000000">
      <w:pPr>
        <w:spacing w:after="0" w:line="241" w:lineRule="auto"/>
        <w:ind w:left="105" w:firstLine="0"/>
        <w:jc w:val="left"/>
      </w:pPr>
      <w:r>
        <w:t xml:space="preserve">As we take-off of the ECEWS GF-GC7 Project, where ECEWS shall be implementing the minimum service packages (clinical evaluation, provision of PHP service, facility and community retention and medication adherence support) in the Grant, ECEWS seeks to align with the UNAIDS 95:95:95 goal to achieve epidemic control in Ebonyi State. </w:t>
      </w:r>
    </w:p>
    <w:p w14:paraId="31C484BB" w14:textId="77777777" w:rsidR="00982DBF" w:rsidRDefault="00000000">
      <w:pPr>
        <w:spacing w:after="0" w:line="259" w:lineRule="auto"/>
        <w:ind w:left="0" w:firstLine="0"/>
        <w:jc w:val="left"/>
      </w:pPr>
      <w:r>
        <w:t xml:space="preserve"> </w:t>
      </w:r>
    </w:p>
    <w:p w14:paraId="5B24D3B2" w14:textId="77777777" w:rsidR="00982DBF" w:rsidRDefault="00000000">
      <w:pPr>
        <w:spacing w:after="28" w:line="259" w:lineRule="auto"/>
        <w:ind w:left="0" w:firstLine="0"/>
        <w:jc w:val="left"/>
      </w:pPr>
      <w:r>
        <w:t xml:space="preserve"> </w:t>
      </w:r>
    </w:p>
    <w:p w14:paraId="2EDA44BB" w14:textId="77777777" w:rsidR="00982DBF" w:rsidRDefault="00000000">
      <w:pPr>
        <w:pStyle w:val="Heading1"/>
        <w:ind w:left="115"/>
      </w:pPr>
      <w:r>
        <w:t xml:space="preserve">PURPOSE OF THE REQUEST FOR QUOTATION (RFQ) </w:t>
      </w:r>
    </w:p>
    <w:p w14:paraId="068B9773" w14:textId="77777777" w:rsidR="00982DBF" w:rsidRDefault="00000000">
      <w:r>
        <w:t>ECEWS is sending out this Request for Quotation (RFQ) to registered companies to provide their assessment report and best price quotations for the maintenance and servicing of solar systems across 28 facilities in Ebonyi State</w:t>
      </w:r>
      <w:r>
        <w:rPr>
          <w:b/>
        </w:rPr>
        <w:t>.</w:t>
      </w:r>
      <w:r>
        <w:t xml:space="preserve"> Interested  companies are requested to update the following documents with ECEWS: </w:t>
      </w:r>
    </w:p>
    <w:p w14:paraId="343DBE44" w14:textId="77777777" w:rsidR="00982DBF" w:rsidRDefault="00000000">
      <w:pPr>
        <w:spacing w:after="64" w:line="259" w:lineRule="auto"/>
        <w:ind w:left="0" w:firstLine="0"/>
        <w:jc w:val="left"/>
      </w:pPr>
      <w:r>
        <w:t xml:space="preserve"> </w:t>
      </w:r>
    </w:p>
    <w:p w14:paraId="3FB905FA" w14:textId="77777777" w:rsidR="00982DBF" w:rsidRDefault="00000000">
      <w:pPr>
        <w:numPr>
          <w:ilvl w:val="0"/>
          <w:numId w:val="1"/>
        </w:numPr>
        <w:ind w:right="293" w:hanging="370"/>
      </w:pPr>
      <w:r>
        <w:t xml:space="preserve">ECEWS Vendor Registration Form. </w:t>
      </w:r>
    </w:p>
    <w:p w14:paraId="38272867" w14:textId="77777777" w:rsidR="00982DBF" w:rsidRDefault="00000000">
      <w:pPr>
        <w:numPr>
          <w:ilvl w:val="0"/>
          <w:numId w:val="1"/>
        </w:numPr>
        <w:ind w:right="293" w:hanging="370"/>
      </w:pPr>
      <w:r>
        <w:t xml:space="preserve">Financial Statement or Management Report. </w:t>
      </w:r>
    </w:p>
    <w:p w14:paraId="5145D66D" w14:textId="77777777" w:rsidR="00982DBF" w:rsidRDefault="00000000">
      <w:pPr>
        <w:numPr>
          <w:ilvl w:val="0"/>
          <w:numId w:val="1"/>
        </w:numPr>
        <w:ind w:right="293" w:hanging="370"/>
      </w:pPr>
      <w:r>
        <w:t xml:space="preserve">CAC registration documents. </w:t>
      </w:r>
    </w:p>
    <w:p w14:paraId="7F3FF9B9" w14:textId="77777777" w:rsidR="00982DBF" w:rsidRDefault="00000000">
      <w:pPr>
        <w:numPr>
          <w:ilvl w:val="0"/>
          <w:numId w:val="1"/>
        </w:numPr>
        <w:spacing w:after="33"/>
        <w:ind w:right="293" w:hanging="370"/>
      </w:pPr>
      <w:r>
        <w:t xml:space="preserve">Bank Reference Letter. </w:t>
      </w:r>
    </w:p>
    <w:p w14:paraId="545C1E26" w14:textId="77777777" w:rsidR="00982DBF" w:rsidRDefault="00000000">
      <w:pPr>
        <w:numPr>
          <w:ilvl w:val="0"/>
          <w:numId w:val="1"/>
        </w:numPr>
        <w:ind w:right="293" w:hanging="370"/>
      </w:pPr>
      <w:r>
        <w:t xml:space="preserve">Most recent Tax Clearance Certificate. </w:t>
      </w:r>
    </w:p>
    <w:p w14:paraId="6CFD8007" w14:textId="77777777" w:rsidR="00982DBF" w:rsidRDefault="00000000">
      <w:pPr>
        <w:spacing w:after="0" w:line="259" w:lineRule="auto"/>
        <w:ind w:left="0" w:firstLine="0"/>
        <w:jc w:val="left"/>
      </w:pPr>
      <w:r>
        <w:t xml:space="preserve"> </w:t>
      </w:r>
    </w:p>
    <w:p w14:paraId="54257FC8" w14:textId="77777777" w:rsidR="00982DBF" w:rsidRDefault="00000000">
      <w:pPr>
        <w:spacing w:after="0" w:line="259" w:lineRule="auto"/>
        <w:ind w:left="391" w:firstLine="0"/>
        <w:jc w:val="center"/>
      </w:pPr>
      <w:r>
        <w:rPr>
          <w:b/>
        </w:rPr>
        <w:t xml:space="preserve"> </w:t>
      </w:r>
    </w:p>
    <w:p w14:paraId="3DA40395" w14:textId="77777777" w:rsidR="00982DBF" w:rsidRDefault="00000000">
      <w:pPr>
        <w:spacing w:after="0" w:line="259" w:lineRule="auto"/>
        <w:ind w:left="331" w:firstLine="0"/>
        <w:jc w:val="center"/>
      </w:pPr>
      <w:r>
        <w:rPr>
          <w:b/>
          <w:u w:val="single" w:color="000000"/>
        </w:rPr>
        <w:t>DESCRIPTION OF WORK</w:t>
      </w:r>
      <w:r>
        <w:rPr>
          <w:b/>
        </w:rPr>
        <w:t xml:space="preserve"> </w:t>
      </w:r>
    </w:p>
    <w:tbl>
      <w:tblPr>
        <w:tblStyle w:val="TableGrid"/>
        <w:tblW w:w="10346" w:type="dxa"/>
        <w:tblInd w:w="1" w:type="dxa"/>
        <w:tblCellMar>
          <w:top w:w="0" w:type="dxa"/>
          <w:left w:w="107" w:type="dxa"/>
          <w:bottom w:w="0" w:type="dxa"/>
          <w:right w:w="77" w:type="dxa"/>
        </w:tblCellMar>
        <w:tblLook w:val="04A0" w:firstRow="1" w:lastRow="0" w:firstColumn="1" w:lastColumn="0" w:noHBand="0" w:noVBand="1"/>
      </w:tblPr>
      <w:tblGrid>
        <w:gridCol w:w="821"/>
        <w:gridCol w:w="2971"/>
        <w:gridCol w:w="1604"/>
        <w:gridCol w:w="3151"/>
        <w:gridCol w:w="1799"/>
      </w:tblGrid>
      <w:tr w:rsidR="00982DBF" w14:paraId="0A854EB0" w14:textId="77777777">
        <w:trPr>
          <w:trHeight w:val="559"/>
        </w:trPr>
        <w:tc>
          <w:tcPr>
            <w:tcW w:w="822" w:type="dxa"/>
            <w:tcBorders>
              <w:top w:val="single" w:sz="4" w:space="0" w:color="000000"/>
              <w:left w:val="single" w:sz="4" w:space="0" w:color="000000"/>
              <w:bottom w:val="single" w:sz="4" w:space="0" w:color="000000"/>
              <w:right w:val="single" w:sz="4" w:space="0" w:color="000000"/>
            </w:tcBorders>
            <w:shd w:val="clear" w:color="auto" w:fill="00AF50"/>
          </w:tcPr>
          <w:p w14:paraId="582A427F" w14:textId="77777777" w:rsidR="00982DBF" w:rsidRDefault="00000000">
            <w:pPr>
              <w:spacing w:after="0" w:line="259" w:lineRule="auto"/>
              <w:ind w:left="0" w:right="28" w:firstLine="0"/>
              <w:jc w:val="center"/>
            </w:pPr>
            <w:r>
              <w:rPr>
                <w:b/>
              </w:rPr>
              <w:t xml:space="preserve">S/N </w:t>
            </w:r>
          </w:p>
        </w:tc>
        <w:tc>
          <w:tcPr>
            <w:tcW w:w="2971" w:type="dxa"/>
            <w:tcBorders>
              <w:top w:val="single" w:sz="4" w:space="0" w:color="000000"/>
              <w:left w:val="single" w:sz="4" w:space="0" w:color="000000"/>
              <w:bottom w:val="single" w:sz="4" w:space="0" w:color="000000"/>
              <w:right w:val="single" w:sz="4" w:space="0" w:color="000000"/>
            </w:tcBorders>
            <w:shd w:val="clear" w:color="auto" w:fill="00AF50"/>
          </w:tcPr>
          <w:p w14:paraId="6845D408" w14:textId="77777777" w:rsidR="00982DBF" w:rsidRDefault="00000000">
            <w:pPr>
              <w:spacing w:after="0" w:line="259" w:lineRule="auto"/>
              <w:ind w:left="0" w:right="32" w:firstLine="0"/>
              <w:jc w:val="center"/>
            </w:pPr>
            <w:r>
              <w:rPr>
                <w:b/>
              </w:rPr>
              <w:t xml:space="preserve">ITEM DESCRIPTION </w:t>
            </w:r>
          </w:p>
        </w:tc>
        <w:tc>
          <w:tcPr>
            <w:tcW w:w="1604" w:type="dxa"/>
            <w:tcBorders>
              <w:top w:val="single" w:sz="4" w:space="0" w:color="000000"/>
              <w:left w:val="single" w:sz="4" w:space="0" w:color="000000"/>
              <w:bottom w:val="single" w:sz="4" w:space="0" w:color="000000"/>
              <w:right w:val="single" w:sz="4" w:space="0" w:color="000000"/>
            </w:tcBorders>
            <w:shd w:val="clear" w:color="auto" w:fill="00AF50"/>
          </w:tcPr>
          <w:p w14:paraId="59E42533" w14:textId="77777777" w:rsidR="00982DBF" w:rsidRDefault="00000000">
            <w:pPr>
              <w:spacing w:after="0" w:line="259" w:lineRule="auto"/>
              <w:ind w:left="49" w:firstLine="0"/>
              <w:jc w:val="left"/>
            </w:pPr>
            <w:r>
              <w:rPr>
                <w:b/>
              </w:rPr>
              <w:t xml:space="preserve">QUANTITY </w:t>
            </w:r>
          </w:p>
        </w:tc>
        <w:tc>
          <w:tcPr>
            <w:tcW w:w="3150" w:type="dxa"/>
            <w:tcBorders>
              <w:top w:val="single" w:sz="4" w:space="0" w:color="000000"/>
              <w:left w:val="single" w:sz="4" w:space="0" w:color="000000"/>
              <w:bottom w:val="single" w:sz="4" w:space="0" w:color="000000"/>
              <w:right w:val="single" w:sz="4" w:space="0" w:color="000000"/>
            </w:tcBorders>
            <w:shd w:val="clear" w:color="auto" w:fill="00AF50"/>
          </w:tcPr>
          <w:p w14:paraId="2073FDC1" w14:textId="77777777" w:rsidR="00982DBF" w:rsidRDefault="00000000">
            <w:pPr>
              <w:spacing w:after="0" w:line="259" w:lineRule="auto"/>
              <w:ind w:left="0" w:right="32" w:firstLine="0"/>
              <w:jc w:val="center"/>
            </w:pPr>
            <w:r>
              <w:rPr>
                <w:b/>
              </w:rPr>
              <w:t xml:space="preserve">PICTORIAL SAMPLE </w:t>
            </w:r>
          </w:p>
        </w:tc>
        <w:tc>
          <w:tcPr>
            <w:tcW w:w="1799" w:type="dxa"/>
            <w:tcBorders>
              <w:top w:val="single" w:sz="4" w:space="0" w:color="000000"/>
              <w:left w:val="single" w:sz="4" w:space="0" w:color="000000"/>
              <w:bottom w:val="single" w:sz="4" w:space="0" w:color="000000"/>
              <w:right w:val="single" w:sz="4" w:space="0" w:color="000000"/>
            </w:tcBorders>
            <w:shd w:val="clear" w:color="auto" w:fill="00AF50"/>
          </w:tcPr>
          <w:p w14:paraId="1CDAA1FE" w14:textId="77777777" w:rsidR="00982DBF" w:rsidRDefault="00000000">
            <w:pPr>
              <w:spacing w:after="0" w:line="259" w:lineRule="auto"/>
              <w:ind w:left="0" w:firstLine="0"/>
              <w:jc w:val="center"/>
            </w:pPr>
            <w:r>
              <w:rPr>
                <w:b/>
              </w:rPr>
              <w:t xml:space="preserve">DELIVERY POINT </w:t>
            </w:r>
          </w:p>
        </w:tc>
      </w:tr>
      <w:tr w:rsidR="00982DBF" w14:paraId="1D07E615" w14:textId="77777777">
        <w:trPr>
          <w:trHeight w:val="289"/>
        </w:trPr>
        <w:tc>
          <w:tcPr>
            <w:tcW w:w="822" w:type="dxa"/>
            <w:tcBorders>
              <w:top w:val="single" w:sz="4" w:space="0" w:color="000000"/>
              <w:left w:val="single" w:sz="4" w:space="0" w:color="000000"/>
              <w:bottom w:val="single" w:sz="4" w:space="0" w:color="000000"/>
              <w:right w:val="nil"/>
            </w:tcBorders>
          </w:tcPr>
          <w:p w14:paraId="37287F5E" w14:textId="77777777" w:rsidR="00982DBF" w:rsidRDefault="00982DBF">
            <w:pPr>
              <w:spacing w:after="160" w:line="259" w:lineRule="auto"/>
              <w:ind w:left="0" w:firstLine="0"/>
              <w:jc w:val="left"/>
            </w:pPr>
          </w:p>
        </w:tc>
        <w:tc>
          <w:tcPr>
            <w:tcW w:w="7726" w:type="dxa"/>
            <w:gridSpan w:val="3"/>
            <w:tcBorders>
              <w:top w:val="single" w:sz="4" w:space="0" w:color="000000"/>
              <w:left w:val="nil"/>
              <w:bottom w:val="single" w:sz="4" w:space="0" w:color="000000"/>
              <w:right w:val="nil"/>
            </w:tcBorders>
          </w:tcPr>
          <w:p w14:paraId="27AB134A" w14:textId="77777777" w:rsidR="00982DBF" w:rsidRDefault="00000000">
            <w:pPr>
              <w:spacing w:after="0" w:line="259" w:lineRule="auto"/>
              <w:ind w:left="1223" w:firstLine="0"/>
              <w:jc w:val="left"/>
            </w:pPr>
            <w:r>
              <w:rPr>
                <w:b/>
              </w:rPr>
              <w:t xml:space="preserve"> MAINTENANCE &amp; SERVICING OF SOLAR SYSTEMS </w:t>
            </w:r>
          </w:p>
        </w:tc>
        <w:tc>
          <w:tcPr>
            <w:tcW w:w="1799" w:type="dxa"/>
            <w:tcBorders>
              <w:top w:val="single" w:sz="4" w:space="0" w:color="000000"/>
              <w:left w:val="nil"/>
              <w:bottom w:val="single" w:sz="4" w:space="0" w:color="000000"/>
              <w:right w:val="single" w:sz="4" w:space="0" w:color="000000"/>
            </w:tcBorders>
          </w:tcPr>
          <w:p w14:paraId="690FC510" w14:textId="77777777" w:rsidR="00982DBF" w:rsidRDefault="00982DBF">
            <w:pPr>
              <w:spacing w:after="160" w:line="259" w:lineRule="auto"/>
              <w:ind w:left="0" w:firstLine="0"/>
              <w:jc w:val="left"/>
            </w:pPr>
          </w:p>
        </w:tc>
      </w:tr>
      <w:tr w:rsidR="00982DBF" w14:paraId="01444DE1" w14:textId="77777777">
        <w:trPr>
          <w:trHeight w:val="1762"/>
        </w:trPr>
        <w:tc>
          <w:tcPr>
            <w:tcW w:w="822" w:type="dxa"/>
            <w:tcBorders>
              <w:top w:val="single" w:sz="4" w:space="0" w:color="000000"/>
              <w:left w:val="single" w:sz="4" w:space="0" w:color="000000"/>
              <w:bottom w:val="single" w:sz="4" w:space="0" w:color="000000"/>
              <w:right w:val="single" w:sz="4" w:space="0" w:color="000000"/>
            </w:tcBorders>
          </w:tcPr>
          <w:p w14:paraId="5312835A" w14:textId="77777777" w:rsidR="00982DBF" w:rsidRDefault="00000000">
            <w:pPr>
              <w:spacing w:after="0" w:line="259" w:lineRule="auto"/>
              <w:ind w:left="0" w:firstLine="0"/>
              <w:jc w:val="left"/>
            </w:pPr>
            <w:r>
              <w:lastRenderedPageBreak/>
              <w:t xml:space="preserve">1 </w:t>
            </w:r>
          </w:p>
        </w:tc>
        <w:tc>
          <w:tcPr>
            <w:tcW w:w="2971" w:type="dxa"/>
            <w:tcBorders>
              <w:top w:val="single" w:sz="4" w:space="0" w:color="000000"/>
              <w:left w:val="single" w:sz="4" w:space="0" w:color="000000"/>
              <w:bottom w:val="single" w:sz="4" w:space="0" w:color="000000"/>
              <w:right w:val="single" w:sz="4" w:space="0" w:color="000000"/>
            </w:tcBorders>
          </w:tcPr>
          <w:p w14:paraId="0845F7BA" w14:textId="77777777" w:rsidR="00982DBF" w:rsidRDefault="00000000">
            <w:pPr>
              <w:spacing w:after="112" w:line="259" w:lineRule="auto"/>
              <w:ind w:left="1" w:firstLine="0"/>
              <w:jc w:val="left"/>
            </w:pPr>
            <w:r>
              <w:t xml:space="preserve">Maintenance &amp; Servicing of </w:t>
            </w:r>
          </w:p>
          <w:p w14:paraId="7F3D60D9" w14:textId="77777777" w:rsidR="00982DBF" w:rsidRDefault="00000000">
            <w:pPr>
              <w:spacing w:after="0" w:line="259" w:lineRule="auto"/>
              <w:ind w:left="1" w:firstLine="0"/>
              <w:jc w:val="left"/>
            </w:pPr>
            <w:r>
              <w:t xml:space="preserve">Solar systems </w:t>
            </w:r>
          </w:p>
        </w:tc>
        <w:tc>
          <w:tcPr>
            <w:tcW w:w="1604" w:type="dxa"/>
            <w:tcBorders>
              <w:top w:val="single" w:sz="4" w:space="0" w:color="000000"/>
              <w:left w:val="single" w:sz="4" w:space="0" w:color="000000"/>
              <w:bottom w:val="single" w:sz="4" w:space="0" w:color="000000"/>
              <w:right w:val="single" w:sz="4" w:space="0" w:color="000000"/>
            </w:tcBorders>
          </w:tcPr>
          <w:p w14:paraId="70B97391" w14:textId="77777777" w:rsidR="00982DBF" w:rsidRDefault="00000000">
            <w:pPr>
              <w:spacing w:after="0" w:line="259" w:lineRule="auto"/>
              <w:ind w:left="0" w:right="31" w:firstLine="0"/>
              <w:jc w:val="center"/>
            </w:pPr>
            <w:r>
              <w:t xml:space="preserve">28 </w:t>
            </w:r>
          </w:p>
        </w:tc>
        <w:tc>
          <w:tcPr>
            <w:tcW w:w="3150" w:type="dxa"/>
            <w:tcBorders>
              <w:top w:val="single" w:sz="4" w:space="0" w:color="000000"/>
              <w:left w:val="single" w:sz="4" w:space="0" w:color="000000"/>
              <w:bottom w:val="single" w:sz="4" w:space="0" w:color="000000"/>
              <w:right w:val="single" w:sz="4" w:space="0" w:color="000000"/>
            </w:tcBorders>
          </w:tcPr>
          <w:p w14:paraId="159382EE" w14:textId="77777777" w:rsidR="00982DBF" w:rsidRDefault="00000000">
            <w:pPr>
              <w:spacing w:after="0" w:line="259" w:lineRule="auto"/>
              <w:ind w:left="0" w:right="33" w:firstLine="0"/>
              <w:jc w:val="center"/>
            </w:pPr>
            <w:r>
              <w:t xml:space="preserve">NIL </w:t>
            </w:r>
          </w:p>
        </w:tc>
        <w:tc>
          <w:tcPr>
            <w:tcW w:w="1799" w:type="dxa"/>
            <w:tcBorders>
              <w:top w:val="single" w:sz="4" w:space="0" w:color="000000"/>
              <w:left w:val="single" w:sz="4" w:space="0" w:color="000000"/>
              <w:bottom w:val="single" w:sz="4" w:space="0" w:color="000000"/>
              <w:right w:val="single" w:sz="4" w:space="0" w:color="000000"/>
            </w:tcBorders>
          </w:tcPr>
          <w:p w14:paraId="5712A4AC" w14:textId="77777777" w:rsidR="00982DBF" w:rsidRDefault="00000000">
            <w:pPr>
              <w:spacing w:after="0" w:line="259" w:lineRule="auto"/>
              <w:ind w:left="0" w:right="28" w:firstLine="0"/>
              <w:jc w:val="center"/>
            </w:pPr>
            <w:r>
              <w:t xml:space="preserve">Ebonyi State </w:t>
            </w:r>
          </w:p>
        </w:tc>
      </w:tr>
    </w:tbl>
    <w:p w14:paraId="346C59BA" w14:textId="77777777" w:rsidR="00982DBF" w:rsidRDefault="00000000">
      <w:pPr>
        <w:spacing w:after="50" w:line="259" w:lineRule="auto"/>
        <w:ind w:left="0" w:firstLine="0"/>
        <w:jc w:val="left"/>
      </w:pPr>
      <w:r>
        <w:rPr>
          <w:b/>
          <w:color w:val="FF0000"/>
        </w:rPr>
        <w:t xml:space="preserve"> </w:t>
      </w:r>
    </w:p>
    <w:p w14:paraId="6BE88878" w14:textId="4EB2978A" w:rsidR="00982DBF" w:rsidRDefault="00000000">
      <w:pPr>
        <w:spacing w:after="0" w:line="259" w:lineRule="auto"/>
        <w:ind w:left="0" w:firstLine="0"/>
        <w:jc w:val="left"/>
      </w:pPr>
      <w:r>
        <w:rPr>
          <w:rFonts w:ascii="Calibri" w:eastAsia="Calibri" w:hAnsi="Calibri" w:cs="Calibri"/>
          <w:sz w:val="22"/>
        </w:rPr>
        <w:t xml:space="preserve"> </w:t>
      </w:r>
      <w:r>
        <w:br w:type="page"/>
      </w:r>
    </w:p>
    <w:p w14:paraId="14DAB86E" w14:textId="346C5D47" w:rsidR="00982DBF" w:rsidRDefault="00982DBF">
      <w:pPr>
        <w:spacing w:after="28" w:line="259" w:lineRule="auto"/>
        <w:ind w:left="0" w:firstLine="0"/>
        <w:jc w:val="left"/>
      </w:pPr>
    </w:p>
    <w:p w14:paraId="25E21E37" w14:textId="77777777" w:rsidR="00982DBF" w:rsidRDefault="00000000">
      <w:pPr>
        <w:spacing w:after="0" w:line="259" w:lineRule="auto"/>
        <w:ind w:left="0" w:firstLine="0"/>
        <w:jc w:val="left"/>
      </w:pPr>
      <w:r>
        <w:rPr>
          <w:b/>
          <w:u w:val="single" w:color="000000"/>
        </w:rPr>
        <w:t>PREPARING QUOTES</w:t>
      </w:r>
      <w:r>
        <w:rPr>
          <w:b/>
        </w:rPr>
        <w:t xml:space="preserve"> </w:t>
      </w:r>
    </w:p>
    <w:p w14:paraId="6EADFE0B" w14:textId="77777777" w:rsidR="00982DBF" w:rsidRDefault="00000000">
      <w:pPr>
        <w:spacing w:after="0" w:line="259" w:lineRule="auto"/>
        <w:ind w:left="0" w:firstLine="0"/>
        <w:jc w:val="left"/>
      </w:pPr>
      <w:r>
        <w:t xml:space="preserve"> </w:t>
      </w:r>
    </w:p>
    <w:p w14:paraId="23F7D293" w14:textId="77777777" w:rsidR="00982DBF" w:rsidRDefault="00000000">
      <w:pPr>
        <w:numPr>
          <w:ilvl w:val="0"/>
          <w:numId w:val="2"/>
        </w:numPr>
        <w:ind w:right="293" w:hanging="360"/>
      </w:pPr>
      <w:r>
        <w:t xml:space="preserve">Refer to the description for required quality where applicable while preparing quotes. </w:t>
      </w:r>
    </w:p>
    <w:p w14:paraId="75561E80" w14:textId="77777777" w:rsidR="00982DBF" w:rsidRDefault="00000000">
      <w:pPr>
        <w:numPr>
          <w:ilvl w:val="0"/>
          <w:numId w:val="2"/>
        </w:numPr>
        <w:ind w:right="293" w:hanging="360"/>
      </w:pPr>
      <w:r>
        <w:t xml:space="preserve">Quotation </w:t>
      </w:r>
      <w:r>
        <w:rPr>
          <w:u w:val="single" w:color="000000"/>
        </w:rPr>
        <w:t>must</w:t>
      </w:r>
      <w:r>
        <w:t xml:space="preserve"> be on the company’s letter headed paper. </w:t>
      </w:r>
    </w:p>
    <w:p w14:paraId="03DD112F" w14:textId="77777777" w:rsidR="00982DBF" w:rsidRDefault="00000000">
      <w:pPr>
        <w:numPr>
          <w:ilvl w:val="0"/>
          <w:numId w:val="2"/>
        </w:numPr>
        <w:ind w:right="293" w:hanging="360"/>
      </w:pPr>
      <w:r>
        <w:t xml:space="preserve">RFQ number: </w:t>
      </w:r>
      <w:r w:rsidRPr="00057F93">
        <w:rPr>
          <w:b/>
          <w:color w:val="C00000"/>
        </w:rPr>
        <w:t xml:space="preserve">ECEWS/GF-GC7/25/01/001 </w:t>
      </w:r>
      <w:r>
        <w:rPr>
          <w:u w:val="single" w:color="000000"/>
        </w:rPr>
        <w:t>must</w:t>
      </w:r>
      <w:r>
        <w:t xml:space="preserve"> be indicated on Quotation. </w:t>
      </w:r>
    </w:p>
    <w:p w14:paraId="52E8F524" w14:textId="77777777" w:rsidR="00982DBF" w:rsidRDefault="00000000">
      <w:pPr>
        <w:numPr>
          <w:ilvl w:val="0"/>
          <w:numId w:val="2"/>
        </w:numPr>
        <w:ind w:right="293" w:hanging="360"/>
      </w:pPr>
      <w:r>
        <w:t xml:space="preserve">Picture samples for all equipment quoted for where applicable </w:t>
      </w:r>
      <w:r>
        <w:rPr>
          <w:u w:val="single" w:color="000000"/>
        </w:rPr>
        <w:t>must</w:t>
      </w:r>
      <w:r>
        <w:t xml:space="preserve"> be included in quotes submitted. </w:t>
      </w:r>
    </w:p>
    <w:p w14:paraId="4E114157" w14:textId="77777777" w:rsidR="00982DBF" w:rsidRDefault="00000000">
      <w:pPr>
        <w:numPr>
          <w:ilvl w:val="0"/>
          <w:numId w:val="2"/>
        </w:numPr>
        <w:ind w:right="293" w:hanging="360"/>
      </w:pPr>
      <w:r>
        <w:t xml:space="preserve">Quotation validity </w:t>
      </w:r>
      <w:r>
        <w:rPr>
          <w:u w:val="single" w:color="000000"/>
        </w:rPr>
        <w:t>must</w:t>
      </w:r>
      <w:r>
        <w:t xml:space="preserve"> be clearly stated. </w:t>
      </w:r>
    </w:p>
    <w:p w14:paraId="07048997" w14:textId="77777777" w:rsidR="00982DBF" w:rsidRDefault="00000000">
      <w:pPr>
        <w:numPr>
          <w:ilvl w:val="0"/>
          <w:numId w:val="2"/>
        </w:numPr>
        <w:ind w:right="293" w:hanging="360"/>
      </w:pPr>
      <w:r>
        <w:t xml:space="preserve">Terms of payment </w:t>
      </w:r>
      <w:r>
        <w:rPr>
          <w:u w:val="single" w:color="000000"/>
        </w:rPr>
        <w:t>must</w:t>
      </w:r>
      <w:r>
        <w:t xml:space="preserve"> be clearly stated. </w:t>
      </w:r>
    </w:p>
    <w:p w14:paraId="541F174F" w14:textId="77777777" w:rsidR="00982DBF" w:rsidRDefault="00000000">
      <w:pPr>
        <w:numPr>
          <w:ilvl w:val="0"/>
          <w:numId w:val="2"/>
        </w:numPr>
        <w:ind w:right="293" w:hanging="360"/>
      </w:pPr>
      <w:r>
        <w:t xml:space="preserve">Quotation </w:t>
      </w:r>
      <w:r>
        <w:rPr>
          <w:u w:val="single" w:color="000000"/>
        </w:rPr>
        <w:t>must</w:t>
      </w:r>
      <w:r>
        <w:t xml:space="preserve"> be duly signed and dated by an authorized representative of the company. </w:t>
      </w:r>
    </w:p>
    <w:p w14:paraId="47CE070B" w14:textId="77777777" w:rsidR="00982DBF" w:rsidRDefault="00000000">
      <w:pPr>
        <w:numPr>
          <w:ilvl w:val="0"/>
          <w:numId w:val="2"/>
        </w:numPr>
        <w:ind w:right="293" w:hanging="360"/>
      </w:pPr>
      <w:r>
        <w:t xml:space="preserve">Please note that each vendor is expected to quote for all items as seen in the table  above. </w:t>
      </w:r>
    </w:p>
    <w:p w14:paraId="45F10690" w14:textId="77777777" w:rsidR="00982DBF" w:rsidRDefault="00000000">
      <w:pPr>
        <w:numPr>
          <w:ilvl w:val="0"/>
          <w:numId w:val="2"/>
        </w:numPr>
        <w:ind w:right="293" w:hanging="360"/>
      </w:pPr>
      <w:r>
        <w:t xml:space="preserve">Quoted cost per item </w:t>
      </w:r>
      <w:r>
        <w:rPr>
          <w:u w:val="single" w:color="000000"/>
        </w:rPr>
        <w:t>must</w:t>
      </w:r>
      <w:r>
        <w:t xml:space="preserve"> include cost of delivery, installation and or assembly for items listed above. </w:t>
      </w:r>
    </w:p>
    <w:p w14:paraId="4A95ACC9" w14:textId="77777777" w:rsidR="00982DBF" w:rsidRDefault="00000000">
      <w:pPr>
        <w:numPr>
          <w:ilvl w:val="0"/>
          <w:numId w:val="2"/>
        </w:numPr>
        <w:ind w:right="293" w:hanging="360"/>
      </w:pPr>
      <w:r>
        <w:t xml:space="preserve">Please note that ECEWS is VAT exempted however, ECEWS deducts a </w:t>
      </w:r>
      <w:r>
        <w:rPr>
          <w:b/>
        </w:rPr>
        <w:t xml:space="preserve">withholding tax </w:t>
      </w:r>
      <w:r>
        <w:t xml:space="preserve">in compliance with the tax law. </w:t>
      </w:r>
    </w:p>
    <w:p w14:paraId="6B127921" w14:textId="77777777" w:rsidR="00982DBF" w:rsidRDefault="00000000">
      <w:pPr>
        <w:numPr>
          <w:ilvl w:val="0"/>
          <w:numId w:val="2"/>
        </w:numPr>
        <w:ind w:right="293" w:hanging="360"/>
      </w:pPr>
      <w:r>
        <w:t xml:space="preserve">Quotations in response to this RFQ </w:t>
      </w:r>
      <w:r>
        <w:rPr>
          <w:u w:val="single" w:color="000000"/>
        </w:rPr>
        <w:t>must</w:t>
      </w:r>
      <w:r>
        <w:t xml:space="preserve"> be submitted on or before </w:t>
      </w:r>
      <w:r w:rsidRPr="00057F93">
        <w:rPr>
          <w:b/>
          <w:color w:val="C00000"/>
        </w:rPr>
        <w:t>31</w:t>
      </w:r>
      <w:r w:rsidRPr="00057F93">
        <w:rPr>
          <w:b/>
          <w:color w:val="C00000"/>
          <w:vertAlign w:val="superscript"/>
        </w:rPr>
        <w:t>st</w:t>
      </w:r>
      <w:r w:rsidRPr="00057F93">
        <w:rPr>
          <w:b/>
          <w:color w:val="C00000"/>
        </w:rPr>
        <w:t>, March 2025.</w:t>
      </w:r>
      <w:r w:rsidRPr="00057F93">
        <w:rPr>
          <w:color w:val="C00000"/>
        </w:rPr>
        <w:t xml:space="preserve"> </w:t>
      </w:r>
    </w:p>
    <w:p w14:paraId="3EBDC639" w14:textId="77777777" w:rsidR="00982DBF" w:rsidRDefault="00000000">
      <w:pPr>
        <w:spacing w:after="26" w:line="259" w:lineRule="auto"/>
        <w:ind w:left="0" w:firstLine="0"/>
        <w:jc w:val="left"/>
      </w:pPr>
      <w:r>
        <w:t xml:space="preserve"> </w:t>
      </w:r>
    </w:p>
    <w:p w14:paraId="362A1F54" w14:textId="3C4345F5" w:rsidR="00982DBF" w:rsidRDefault="00000000" w:rsidP="00057F93">
      <w:pPr>
        <w:spacing w:after="28" w:line="259" w:lineRule="auto"/>
        <w:ind w:left="0" w:firstLine="0"/>
        <w:jc w:val="left"/>
      </w:pPr>
      <w:r>
        <w:rPr>
          <w:b/>
        </w:rPr>
        <w:t xml:space="preserve">  </w:t>
      </w:r>
    </w:p>
    <w:p w14:paraId="0900983C" w14:textId="77777777" w:rsidR="00982DBF" w:rsidRDefault="00000000">
      <w:pPr>
        <w:spacing w:after="0" w:line="259" w:lineRule="auto"/>
        <w:ind w:left="120" w:firstLine="0"/>
        <w:jc w:val="left"/>
      </w:pPr>
      <w:r>
        <w:rPr>
          <w:b/>
        </w:rPr>
        <w:t xml:space="preserve"> </w:t>
      </w:r>
    </w:p>
    <w:p w14:paraId="76DCEA8B" w14:textId="77777777" w:rsidR="00982DBF" w:rsidRDefault="00000000">
      <w:pPr>
        <w:spacing w:after="74" w:line="259" w:lineRule="auto"/>
        <w:ind w:left="115"/>
        <w:jc w:val="left"/>
      </w:pPr>
      <w:r>
        <w:rPr>
          <w:b/>
        </w:rPr>
        <w:t xml:space="preserve">CRITERIA FOR EVALUATION </w:t>
      </w:r>
    </w:p>
    <w:p w14:paraId="141ED1E8" w14:textId="77777777" w:rsidR="00982DBF" w:rsidRDefault="00000000">
      <w:pPr>
        <w:ind w:left="475" w:right="293"/>
      </w:pPr>
      <w:r>
        <w:t xml:space="preserve">1. Quotations will be analyzed and evaluated based on best prices. </w:t>
      </w:r>
    </w:p>
    <w:p w14:paraId="7D676B0C" w14:textId="77777777" w:rsidR="00982DBF" w:rsidRDefault="00000000">
      <w:pPr>
        <w:spacing w:after="26" w:line="259" w:lineRule="auto"/>
        <w:ind w:left="0" w:firstLine="0"/>
        <w:jc w:val="left"/>
      </w:pPr>
      <w:r>
        <w:t xml:space="preserve"> </w:t>
      </w:r>
    </w:p>
    <w:p w14:paraId="0382AD4A" w14:textId="77777777" w:rsidR="00982DBF" w:rsidRDefault="00000000">
      <w:pPr>
        <w:pStyle w:val="Heading1"/>
        <w:ind w:left="115"/>
      </w:pPr>
      <w:r>
        <w:t xml:space="preserve">METHOD/INSTRUCTIONS FOR SUBMISSIONS </w:t>
      </w:r>
    </w:p>
    <w:p w14:paraId="473EA229" w14:textId="77777777" w:rsidR="00982DBF" w:rsidRDefault="00000000">
      <w:pPr>
        <w:spacing w:after="0" w:line="259" w:lineRule="auto"/>
        <w:ind w:left="0" w:firstLine="0"/>
        <w:jc w:val="left"/>
      </w:pPr>
      <w:r>
        <w:t xml:space="preserve"> </w:t>
      </w:r>
    </w:p>
    <w:p w14:paraId="48DFD42A" w14:textId="77777777" w:rsidR="00982DBF" w:rsidRDefault="00000000">
      <w:pPr>
        <w:numPr>
          <w:ilvl w:val="0"/>
          <w:numId w:val="3"/>
        </w:numPr>
        <w:ind w:right="293" w:hanging="360"/>
      </w:pPr>
      <w:r>
        <w:t>All enquiries, feedbacks or further correspondence</w:t>
      </w:r>
      <w:r>
        <w:rPr>
          <w:color w:val="FF0000"/>
        </w:rPr>
        <w:t xml:space="preserve"> </w:t>
      </w:r>
      <w:r>
        <w:rPr>
          <w:color w:val="FF0000"/>
          <w:u w:val="single" w:color="FF0000"/>
        </w:rPr>
        <w:t>except submissions</w:t>
      </w:r>
      <w:r>
        <w:rPr>
          <w:color w:val="FF0000"/>
        </w:rPr>
        <w:t xml:space="preserve"> </w:t>
      </w:r>
      <w:r>
        <w:t xml:space="preserve">in response to this document must be sent using the </w:t>
      </w:r>
      <w:r>
        <w:rPr>
          <w:u w:val="single" w:color="000000"/>
        </w:rPr>
        <w:t>Reply All</w:t>
      </w:r>
      <w:r>
        <w:t xml:space="preserve"> button to the email address conveying this RFQ. </w:t>
      </w:r>
    </w:p>
    <w:p w14:paraId="4DDB1DDB" w14:textId="77777777" w:rsidR="00982DBF" w:rsidRDefault="00000000">
      <w:pPr>
        <w:numPr>
          <w:ilvl w:val="0"/>
          <w:numId w:val="3"/>
        </w:numPr>
        <w:ind w:right="293" w:hanging="360"/>
      </w:pPr>
      <w:r>
        <w:t>All documents for submission should be submitted either via electronic copy to (</w:t>
      </w:r>
      <w:r>
        <w:rPr>
          <w:color w:val="0562C1"/>
          <w:u w:val="single" w:color="0562C1"/>
        </w:rPr>
        <w:t>procurement@ecews.org</w:t>
      </w:r>
      <w:r>
        <w:t>) or by hard copy to our Head Office at “</w:t>
      </w:r>
      <w:r>
        <w:rPr>
          <w:color w:val="3D3D3E"/>
        </w:rPr>
        <w:t>Plot 549 Nwaniba Road, (Opposite Atlantic FM) Uyo, Akwa Ibom State, Nigeria</w:t>
      </w:r>
      <w:r>
        <w:rPr>
          <w:b/>
          <w:color w:val="3D3D3E"/>
        </w:rPr>
        <w:t xml:space="preserve"> </w:t>
      </w:r>
      <w:r>
        <w:t xml:space="preserve">” with postal code: 530231. </w:t>
      </w:r>
    </w:p>
    <w:p w14:paraId="6A154927" w14:textId="77777777" w:rsidR="00982DBF" w:rsidRDefault="00000000">
      <w:pPr>
        <w:numPr>
          <w:ilvl w:val="0"/>
          <w:numId w:val="3"/>
        </w:numPr>
        <w:spacing w:after="0" w:line="241" w:lineRule="auto"/>
        <w:ind w:right="293" w:hanging="360"/>
      </w:pPr>
      <w:r>
        <w:t xml:space="preserve">For Hard copy submissions: all submissions should be in envelopes, properly sealed and  labelled with the name of company and RFQ number </w:t>
      </w:r>
      <w:r w:rsidRPr="00057F93">
        <w:rPr>
          <w:b/>
          <w:color w:val="C00000"/>
        </w:rPr>
        <w:t>ECEWS/GFGC7/25/03/001</w:t>
      </w:r>
      <w:r>
        <w:t xml:space="preserve">. For Electronic submissions: all quotations attached to submission email should be  labelled </w:t>
      </w:r>
      <w:r w:rsidRPr="00057F93">
        <w:rPr>
          <w:b/>
          <w:color w:val="C00000"/>
        </w:rPr>
        <w:t>ECEWS/GF-GC7/25/03/001</w:t>
      </w:r>
      <w:r>
        <w:t xml:space="preserve">. </w:t>
      </w:r>
    </w:p>
    <w:p w14:paraId="4DA43AE7" w14:textId="77777777" w:rsidR="00982DBF" w:rsidRDefault="00000000">
      <w:pPr>
        <w:numPr>
          <w:ilvl w:val="0"/>
          <w:numId w:val="3"/>
        </w:numPr>
        <w:ind w:right="293" w:hanging="360"/>
      </w:pPr>
      <w:r>
        <w:t xml:space="preserve">Email submission: all emails regarding submissions </w:t>
      </w:r>
      <w:r>
        <w:rPr>
          <w:u w:val="single" w:color="000000"/>
        </w:rPr>
        <w:t>must be sent only</w:t>
      </w:r>
      <w:r>
        <w:t xml:space="preserve"> to  </w:t>
      </w:r>
      <w:r>
        <w:rPr>
          <w:color w:val="0461C1"/>
          <w:u w:val="single" w:color="0562C1"/>
        </w:rPr>
        <w:t xml:space="preserve"> </w:t>
      </w:r>
      <w:r>
        <w:rPr>
          <w:color w:val="0562C1"/>
          <w:u w:val="single" w:color="0562C1"/>
        </w:rPr>
        <w:t>procurement@ecews.org</w:t>
      </w:r>
      <w:r>
        <w:t xml:space="preserve"> </w:t>
      </w:r>
    </w:p>
    <w:p w14:paraId="307492AD" w14:textId="77777777" w:rsidR="00982DBF" w:rsidRDefault="00000000">
      <w:pPr>
        <w:spacing w:after="0" w:line="259" w:lineRule="auto"/>
        <w:ind w:left="0" w:firstLine="0"/>
        <w:jc w:val="left"/>
      </w:pPr>
      <w:r>
        <w:t xml:space="preserve"> </w:t>
      </w:r>
    </w:p>
    <w:p w14:paraId="032BB9C3" w14:textId="77777777" w:rsidR="00982DBF" w:rsidRDefault="00000000">
      <w:pPr>
        <w:spacing w:after="38" w:line="259" w:lineRule="auto"/>
        <w:ind w:left="0" w:firstLine="0"/>
        <w:jc w:val="left"/>
      </w:pPr>
      <w:r>
        <w:t xml:space="preserve"> </w:t>
      </w:r>
    </w:p>
    <w:p w14:paraId="3F82292F" w14:textId="77777777" w:rsidR="00982DBF" w:rsidRDefault="00000000">
      <w:pPr>
        <w:ind w:right="293"/>
      </w:pPr>
      <w:r>
        <w:t xml:space="preserve">DELIVERY </w:t>
      </w:r>
    </w:p>
    <w:p w14:paraId="7F72C484" w14:textId="24787192" w:rsidR="00982DBF" w:rsidRPr="00C55D24" w:rsidRDefault="00000000">
      <w:pPr>
        <w:numPr>
          <w:ilvl w:val="0"/>
          <w:numId w:val="3"/>
        </w:numPr>
        <w:ind w:right="293" w:hanging="360"/>
        <w:rPr>
          <w:color w:val="FF0000"/>
        </w:rPr>
      </w:pPr>
      <w:r w:rsidRPr="00C55D24">
        <w:rPr>
          <w:color w:val="auto"/>
        </w:rPr>
        <w:t xml:space="preserve">All maintenance will be made at the different facilities in </w:t>
      </w:r>
      <w:r w:rsidRPr="00C55D24">
        <w:rPr>
          <w:color w:val="FF0000"/>
        </w:rPr>
        <w:t xml:space="preserve">Ebonyi State. </w:t>
      </w:r>
      <w:r w:rsidR="00C55D24">
        <w:rPr>
          <w:color w:val="FF0000"/>
        </w:rPr>
        <w:t>– Delivery Point</w:t>
      </w:r>
    </w:p>
    <w:p w14:paraId="70EA07FE" w14:textId="77777777" w:rsidR="00982DBF" w:rsidRDefault="00000000">
      <w:pPr>
        <w:numPr>
          <w:ilvl w:val="0"/>
          <w:numId w:val="3"/>
        </w:numPr>
        <w:ind w:right="293" w:hanging="360"/>
      </w:pPr>
      <w:r>
        <w:t xml:space="preserve">Contact numbers for delivery are , </w:t>
      </w:r>
      <w:r w:rsidRPr="00057F93">
        <w:rPr>
          <w:color w:val="C00000"/>
        </w:rPr>
        <w:t>08134518839, or 08135781857, 09070383163</w:t>
      </w:r>
      <w:r>
        <w:t xml:space="preserve">. </w:t>
      </w:r>
    </w:p>
    <w:p w14:paraId="5D4187D8" w14:textId="77777777" w:rsidR="00982DBF" w:rsidRDefault="00000000">
      <w:pPr>
        <w:numPr>
          <w:ilvl w:val="0"/>
          <w:numId w:val="3"/>
        </w:numPr>
        <w:ind w:right="293" w:hanging="360"/>
      </w:pPr>
      <w:r>
        <w:t xml:space="preserve">Delivery is expected </w:t>
      </w:r>
      <w:r w:rsidRPr="00057F93">
        <w:rPr>
          <w:color w:val="C00000"/>
        </w:rPr>
        <w:t xml:space="preserve">Seven (7) </w:t>
      </w:r>
      <w:r>
        <w:t xml:space="preserve">days after signing of Purchase Order (PO). </w:t>
      </w:r>
    </w:p>
    <w:p w14:paraId="36054AF4" w14:textId="77777777" w:rsidR="00982DBF" w:rsidRDefault="00000000">
      <w:pPr>
        <w:numPr>
          <w:ilvl w:val="0"/>
          <w:numId w:val="3"/>
        </w:numPr>
        <w:ind w:right="293" w:hanging="360"/>
      </w:pPr>
      <w:r>
        <w:t xml:space="preserve">Quotations should include warranty period for the equipment/s. </w:t>
      </w:r>
    </w:p>
    <w:p w14:paraId="0419322F" w14:textId="77777777" w:rsidR="00982DBF" w:rsidRDefault="00000000">
      <w:pPr>
        <w:numPr>
          <w:ilvl w:val="0"/>
          <w:numId w:val="3"/>
        </w:numPr>
        <w:ind w:right="293" w:hanging="360"/>
      </w:pPr>
      <w:r>
        <w:t xml:space="preserve">All quotes must remain valid for 90 days from date of submission of quotation. </w:t>
      </w:r>
    </w:p>
    <w:p w14:paraId="55A6E9BF" w14:textId="77777777" w:rsidR="00982DBF" w:rsidRDefault="00000000">
      <w:pPr>
        <w:numPr>
          <w:ilvl w:val="0"/>
          <w:numId w:val="3"/>
        </w:numPr>
        <w:ind w:right="293" w:hanging="360"/>
      </w:pPr>
      <w:r>
        <w:t xml:space="preserve">Only shortlisted organizations will be selected based on ECEWS criteria for further negotiation and thereafter contract awards. </w:t>
      </w:r>
    </w:p>
    <w:p w14:paraId="7F6238D2" w14:textId="77777777" w:rsidR="00982DBF" w:rsidRDefault="00000000">
      <w:pPr>
        <w:numPr>
          <w:ilvl w:val="0"/>
          <w:numId w:val="3"/>
        </w:numPr>
        <w:ind w:right="293" w:hanging="360"/>
      </w:pPr>
      <w:r>
        <w:lastRenderedPageBreak/>
        <w:t xml:space="preserve">ECEWS will not enter any further negotiation with an organization that does not meet its standards or requirements. </w:t>
      </w:r>
    </w:p>
    <w:p w14:paraId="762ADAD4" w14:textId="77777777" w:rsidR="00982DBF" w:rsidRDefault="00000000">
      <w:pPr>
        <w:spacing w:after="0" w:line="259" w:lineRule="auto"/>
        <w:ind w:left="0" w:firstLine="0"/>
        <w:jc w:val="left"/>
      </w:pPr>
      <w:r>
        <w:t xml:space="preserve"> </w:t>
      </w:r>
    </w:p>
    <w:p w14:paraId="6519F1AC" w14:textId="77777777" w:rsidR="00982DBF" w:rsidRDefault="00000000">
      <w:pPr>
        <w:spacing w:after="0" w:line="259" w:lineRule="auto"/>
        <w:ind w:left="0" w:firstLine="0"/>
        <w:jc w:val="left"/>
      </w:pPr>
      <w:r>
        <w:t xml:space="preserve"> </w:t>
      </w:r>
    </w:p>
    <w:p w14:paraId="2F593AA9" w14:textId="77777777" w:rsidR="00982DBF" w:rsidRDefault="00000000">
      <w:pPr>
        <w:spacing w:after="0" w:line="259" w:lineRule="auto"/>
        <w:ind w:left="17"/>
        <w:jc w:val="center"/>
      </w:pPr>
      <w:r>
        <w:rPr>
          <w:b/>
          <w:i/>
        </w:rPr>
        <w:t xml:space="preserve">PLEASE NOTE THAT NONE ADHERENCE TO ANY OF THE ABOVE </w:t>
      </w:r>
    </w:p>
    <w:p w14:paraId="0D2C43CF" w14:textId="77777777" w:rsidR="00982DBF" w:rsidRDefault="00000000">
      <w:pPr>
        <w:spacing w:after="0" w:line="259" w:lineRule="auto"/>
        <w:ind w:left="17"/>
        <w:jc w:val="center"/>
      </w:pPr>
      <w:r>
        <w:rPr>
          <w:b/>
          <w:i/>
        </w:rPr>
        <w:t xml:space="preserve">CONDITIONS WILL AUTOMATICALLY DISQUALIFY YOUR QUOTE </w:t>
      </w:r>
    </w:p>
    <w:p w14:paraId="76320A94" w14:textId="77777777" w:rsidR="00982DBF" w:rsidRDefault="00000000">
      <w:pPr>
        <w:spacing w:after="0" w:line="259" w:lineRule="auto"/>
        <w:ind w:left="0" w:firstLine="0"/>
        <w:jc w:val="left"/>
      </w:pPr>
      <w:r>
        <w:t xml:space="preserve"> </w:t>
      </w:r>
    </w:p>
    <w:p w14:paraId="78CCBA4F" w14:textId="77777777" w:rsidR="00982DBF" w:rsidRDefault="00000000">
      <w:pPr>
        <w:spacing w:after="0" w:line="259" w:lineRule="auto"/>
        <w:ind w:left="0" w:firstLine="0"/>
      </w:pPr>
      <w:r>
        <w:t xml:space="preserve"> </w:t>
      </w:r>
    </w:p>
    <w:p w14:paraId="6114744A" w14:textId="77777777" w:rsidR="00982DBF" w:rsidRDefault="00000000">
      <w:pPr>
        <w:spacing w:after="0" w:line="259" w:lineRule="auto"/>
        <w:ind w:left="0" w:firstLine="0"/>
      </w:pPr>
      <w:r>
        <w:t xml:space="preserve"> </w:t>
      </w:r>
    </w:p>
    <w:sectPr w:rsidR="00982DBF">
      <w:pgSz w:w="12240" w:h="15840"/>
      <w:pgMar w:top="720" w:right="1431" w:bottom="396"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4D299B"/>
    <w:multiLevelType w:val="hybridMultilevel"/>
    <w:tmpl w:val="A44442A8"/>
    <w:lvl w:ilvl="0" w:tplc="BA420EF6">
      <w:start w:val="1"/>
      <w:numFmt w:val="bullet"/>
      <w:lvlText w:val="-"/>
      <w:lvlJc w:val="left"/>
      <w:pPr>
        <w:ind w:left="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E74BF34">
      <w:start w:val="1"/>
      <w:numFmt w:val="bullet"/>
      <w:lvlText w:val="o"/>
      <w:lvlJc w:val="left"/>
      <w:pPr>
        <w:ind w:left="14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3431A8">
      <w:start w:val="1"/>
      <w:numFmt w:val="bullet"/>
      <w:lvlText w:val="▪"/>
      <w:lvlJc w:val="left"/>
      <w:pPr>
        <w:ind w:left="2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10D4B4">
      <w:start w:val="1"/>
      <w:numFmt w:val="bullet"/>
      <w:lvlText w:val="•"/>
      <w:lvlJc w:val="left"/>
      <w:pPr>
        <w:ind w:left="29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5D21D9E">
      <w:start w:val="1"/>
      <w:numFmt w:val="bullet"/>
      <w:lvlText w:val="o"/>
      <w:lvlJc w:val="left"/>
      <w:pPr>
        <w:ind w:left="36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DC867E4">
      <w:start w:val="1"/>
      <w:numFmt w:val="bullet"/>
      <w:lvlText w:val="▪"/>
      <w:lvlJc w:val="left"/>
      <w:pPr>
        <w:ind w:left="43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CC01E8">
      <w:start w:val="1"/>
      <w:numFmt w:val="bullet"/>
      <w:lvlText w:val="•"/>
      <w:lvlJc w:val="left"/>
      <w:pPr>
        <w:ind w:left="50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60D49C">
      <w:start w:val="1"/>
      <w:numFmt w:val="bullet"/>
      <w:lvlText w:val="o"/>
      <w:lvlJc w:val="left"/>
      <w:pPr>
        <w:ind w:left="57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B76D23A">
      <w:start w:val="1"/>
      <w:numFmt w:val="bullet"/>
      <w:lvlText w:val="▪"/>
      <w:lvlJc w:val="left"/>
      <w:pPr>
        <w:ind w:left="6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39852D7"/>
    <w:multiLevelType w:val="hybridMultilevel"/>
    <w:tmpl w:val="81A04436"/>
    <w:lvl w:ilvl="0" w:tplc="3A8A2874">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BAB98C">
      <w:start w:val="1"/>
      <w:numFmt w:val="bullet"/>
      <w:lvlText w:val="o"/>
      <w:lvlJc w:val="left"/>
      <w:pPr>
        <w:ind w:left="1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4E136">
      <w:start w:val="1"/>
      <w:numFmt w:val="bullet"/>
      <w:lvlText w:val="▪"/>
      <w:lvlJc w:val="left"/>
      <w:pPr>
        <w:ind w:left="2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6CFAC6">
      <w:start w:val="1"/>
      <w:numFmt w:val="bullet"/>
      <w:lvlText w:val="•"/>
      <w:lvlJc w:val="left"/>
      <w:pPr>
        <w:ind w:left="2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8D736">
      <w:start w:val="1"/>
      <w:numFmt w:val="bullet"/>
      <w:lvlText w:val="o"/>
      <w:lvlJc w:val="left"/>
      <w:pPr>
        <w:ind w:left="3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0831E">
      <w:start w:val="1"/>
      <w:numFmt w:val="bullet"/>
      <w:lvlText w:val="▪"/>
      <w:lvlJc w:val="left"/>
      <w:pPr>
        <w:ind w:left="4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502452">
      <w:start w:val="1"/>
      <w:numFmt w:val="bullet"/>
      <w:lvlText w:val="•"/>
      <w:lvlJc w:val="left"/>
      <w:pPr>
        <w:ind w:left="5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78E670">
      <w:start w:val="1"/>
      <w:numFmt w:val="bullet"/>
      <w:lvlText w:val="o"/>
      <w:lvlJc w:val="left"/>
      <w:pPr>
        <w:ind w:left="5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88F4AE">
      <w:start w:val="1"/>
      <w:numFmt w:val="bullet"/>
      <w:lvlText w:val="▪"/>
      <w:lvlJc w:val="left"/>
      <w:pPr>
        <w:ind w:left="6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0B7461"/>
    <w:multiLevelType w:val="hybridMultilevel"/>
    <w:tmpl w:val="0E007984"/>
    <w:lvl w:ilvl="0" w:tplc="5016BCFE">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826AFC">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0652AC">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FE956C">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EEF28">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C47898">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1E5D72">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EB4E6">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BA2028">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05110850">
    <w:abstractNumId w:val="0"/>
  </w:num>
  <w:num w:numId="2" w16cid:durableId="987247438">
    <w:abstractNumId w:val="2"/>
  </w:num>
  <w:num w:numId="3" w16cid:durableId="206113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BF"/>
    <w:rsid w:val="00057F93"/>
    <w:rsid w:val="006B6E31"/>
    <w:rsid w:val="00982DBF"/>
    <w:rsid w:val="00C55D24"/>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5131"/>
  <w15:docId w15:val="{D3D7DD15-CA62-432A-BDBF-921568BF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G" w:eastAsia="en-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3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3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Apera</dc:creator>
  <cp:keywords/>
  <cp:lastModifiedBy>Emmanuel Essiet</cp:lastModifiedBy>
  <cp:revision>2</cp:revision>
  <dcterms:created xsi:type="dcterms:W3CDTF">2025-04-14T06:05:00Z</dcterms:created>
  <dcterms:modified xsi:type="dcterms:W3CDTF">2025-04-14T06:05:00Z</dcterms:modified>
</cp:coreProperties>
</file>